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F76" w:rsidRPr="00A57C1B" w:rsidRDefault="00903F76" w:rsidP="00903F76">
      <w:pPr>
        <w:pStyle w:val="NoSpacing"/>
        <w:jc w:val="center"/>
        <w:rPr>
          <w:rFonts w:ascii="Times New Roman" w:hAnsi="Times New Roman" w:cs="Times New Roman"/>
          <w:b/>
          <w:sz w:val="24"/>
        </w:rPr>
      </w:pPr>
      <w:r w:rsidRPr="00A57C1B">
        <w:rPr>
          <w:rFonts w:ascii="Times New Roman" w:hAnsi="Times New Roman" w:cs="Times New Roman"/>
          <w:b/>
          <w:sz w:val="24"/>
        </w:rPr>
        <w:t>UTILITY NOTE</w:t>
      </w:r>
    </w:p>
    <w:p w:rsidR="00903F76" w:rsidRPr="00A57C1B" w:rsidRDefault="00DB6660" w:rsidP="00903F76">
      <w:pPr>
        <w:pStyle w:val="NoSpacing"/>
        <w:jc w:val="center"/>
        <w:rPr>
          <w:rFonts w:ascii="Times New Roman" w:hAnsi="Times New Roman" w:cs="Times New Roman"/>
          <w:b/>
          <w:sz w:val="24"/>
        </w:rPr>
      </w:pPr>
      <w:r w:rsidRPr="00A57C1B">
        <w:rPr>
          <w:rFonts w:ascii="Times New Roman" w:hAnsi="Times New Roman" w:cs="Times New Roman"/>
          <w:b/>
          <w:sz w:val="24"/>
        </w:rPr>
        <w:t>CUY-71-04.67/VAR PAINT</w:t>
      </w:r>
    </w:p>
    <w:p w:rsidR="00903F76" w:rsidRPr="00A57C1B" w:rsidRDefault="00DB6660" w:rsidP="00903F76">
      <w:pPr>
        <w:pStyle w:val="NoSpacing"/>
        <w:jc w:val="center"/>
        <w:rPr>
          <w:rFonts w:ascii="Times New Roman" w:hAnsi="Times New Roman" w:cs="Times New Roman"/>
          <w:b/>
          <w:sz w:val="24"/>
        </w:rPr>
      </w:pPr>
      <w:r w:rsidRPr="00A57C1B">
        <w:rPr>
          <w:rFonts w:ascii="Times New Roman" w:hAnsi="Times New Roman" w:cs="Times New Roman"/>
          <w:b/>
          <w:sz w:val="24"/>
        </w:rPr>
        <w:t>PID #105814</w:t>
      </w:r>
    </w:p>
    <w:p w:rsidR="00903F76" w:rsidRPr="00A57C1B" w:rsidRDefault="00A27720" w:rsidP="00903F76">
      <w:pPr>
        <w:pStyle w:val="NoSpacing"/>
        <w:jc w:val="center"/>
        <w:rPr>
          <w:rFonts w:ascii="Times New Roman" w:hAnsi="Times New Roman" w:cs="Times New Roman"/>
          <w:b/>
          <w:sz w:val="24"/>
        </w:rPr>
      </w:pPr>
      <w:r>
        <w:rPr>
          <w:rFonts w:ascii="Times New Roman" w:hAnsi="Times New Roman" w:cs="Times New Roman"/>
          <w:b/>
          <w:sz w:val="24"/>
        </w:rPr>
        <w:t>April 19</w:t>
      </w:r>
      <w:r w:rsidR="00F42ACB" w:rsidRPr="00A57C1B">
        <w:rPr>
          <w:rFonts w:ascii="Times New Roman" w:hAnsi="Times New Roman" w:cs="Times New Roman"/>
          <w:b/>
          <w:sz w:val="24"/>
        </w:rPr>
        <w:t>, 2022</w:t>
      </w:r>
    </w:p>
    <w:p w:rsidR="00903F76" w:rsidRPr="00A57C1B" w:rsidRDefault="00903F76" w:rsidP="00903F76">
      <w:pPr>
        <w:rPr>
          <w:rFonts w:ascii="Times New Roman" w:hAnsi="Times New Roman" w:cs="Times New Roman"/>
        </w:rPr>
      </w:pPr>
    </w:p>
    <w:p w:rsidR="00C54236" w:rsidRPr="00A57C1B" w:rsidRDefault="00C54236" w:rsidP="00903F76">
      <w:pPr>
        <w:rPr>
          <w:rFonts w:ascii="Times New Roman" w:hAnsi="Times New Roman" w:cs="Times New Roman"/>
        </w:rPr>
      </w:pPr>
      <w:r w:rsidRPr="00A57C1B">
        <w:rPr>
          <w:rFonts w:ascii="Times New Roman" w:hAnsi="Times New Roman" w:cs="Times New Roman"/>
          <w:b/>
          <w:caps/>
        </w:rPr>
        <w:t>general</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Bidders are advised that the following utility facilities may not be cleared from the construction area at the time of award of the contract. These utility facilities shall remain in place or be relocated within the construction limits of the project as set out below.</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All station locations listed below are approximate unless otherwise stated.</w:t>
      </w:r>
    </w:p>
    <w:p w:rsidR="00903F76" w:rsidRPr="00A57C1B" w:rsidRDefault="00903F76" w:rsidP="00DB6660">
      <w:pPr>
        <w:pStyle w:val="ListParagraph"/>
        <w:numPr>
          <w:ilvl w:val="0"/>
          <w:numId w:val="1"/>
        </w:numPr>
        <w:rPr>
          <w:rFonts w:ascii="Times New Roman" w:hAnsi="Times New Roman" w:cs="Times New Roman"/>
        </w:rPr>
      </w:pPr>
      <w:r w:rsidRPr="00A57C1B">
        <w:rPr>
          <w:rFonts w:ascii="Times New Roman" w:hAnsi="Times New Roman" w:cs="Times New Roman"/>
        </w:rPr>
        <w:t>Relocations are based on the Proposed R/W &amp; Construction Centerline.</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color w:val="000000" w:themeColor="text1"/>
        </w:rPr>
        <w:t>All changes to relocation work as described in the Utility Note must be approved by the ODOT Project Engineer. O</w:t>
      </w:r>
      <w:r w:rsidRPr="00A57C1B">
        <w:rPr>
          <w:rFonts w:ascii="Times New Roman" w:hAnsi="Times New Roman" w:cs="Times New Roman"/>
        </w:rPr>
        <w:t>DOT shall not be held responsible for delay claims resulting from agreements made between the utility companies and the State’s Highway Contractor without ODOT’s prior consent to the agreement.</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The State’s Highway Contractor shall notify ODOT’s Proj</w:t>
      </w:r>
      <w:bookmarkStart w:id="0" w:name="_GoBack"/>
      <w:bookmarkEnd w:id="0"/>
      <w:r w:rsidRPr="00A57C1B">
        <w:rPr>
          <w:rFonts w:ascii="Times New Roman" w:hAnsi="Times New Roman" w:cs="Times New Roman"/>
        </w:rPr>
        <w:t>ect Engineer, in writing, within 24 hours of any project related contact with a utility company.</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Company work time frames DO NOT include Ohio Revised Code 48-hour One Call requirements.</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Utility relocation work is based on the sequence of construction in the plan. Any changes made to the sequence of construction, after the project is sold, may impact the utility relocation completion dates.</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It should not be assumed a Company’s work, in all locations, can be performed concurrently, unless otherwise noted. The number of working days for a Company to perform their relocation work may not be consecutive.</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Non-compliance in meeting established target dates could cause ODOT to incur project delays and/or additional costs. In this regard, 5515.02 ORC gives the Department the authority to ensure project clearance and recover costs.</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For further responsibilities of the State’s Highway Contractor and Utility Companies, see the Ohio Department of Transportation’s Construction and Material Specifications, sections 105.07 &amp; 107.16.</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The Companies shall comply with the following requirements, in regards to restoration of areas within the project limits, where their facilities have been relocated due to proposed project work:</w:t>
      </w:r>
    </w:p>
    <w:p w:rsidR="00903F76" w:rsidRPr="00A57C1B" w:rsidRDefault="00903F76" w:rsidP="00903F76">
      <w:pPr>
        <w:pStyle w:val="ListParagraph"/>
        <w:numPr>
          <w:ilvl w:val="1"/>
          <w:numId w:val="1"/>
        </w:numPr>
        <w:rPr>
          <w:rFonts w:ascii="Times New Roman" w:hAnsi="Times New Roman" w:cs="Times New Roman"/>
        </w:rPr>
      </w:pPr>
      <w:r w:rsidRPr="00A57C1B">
        <w:rPr>
          <w:rFonts w:ascii="Times New Roman" w:hAnsi="Times New Roman" w:cs="Times New Roman"/>
        </w:rPr>
        <w:t>All excavations shall be backfilled with suitable material and compacted to ODOT specifications.</w:t>
      </w:r>
    </w:p>
    <w:p w:rsidR="00903F76" w:rsidRPr="00A57C1B" w:rsidRDefault="00903F76" w:rsidP="00903F76">
      <w:pPr>
        <w:pStyle w:val="ListParagraph"/>
        <w:numPr>
          <w:ilvl w:val="1"/>
          <w:numId w:val="1"/>
        </w:numPr>
        <w:rPr>
          <w:rFonts w:ascii="Times New Roman" w:hAnsi="Times New Roman" w:cs="Times New Roman"/>
        </w:rPr>
      </w:pPr>
      <w:r w:rsidRPr="00A57C1B">
        <w:rPr>
          <w:rFonts w:ascii="Times New Roman" w:hAnsi="Times New Roman" w:cs="Times New Roman"/>
        </w:rPr>
        <w:t>Mounding of dirt over trenches will not be permitted. Preliminary cleanup will be required while working and unsuitable material hauled away.</w:t>
      </w:r>
    </w:p>
    <w:p w:rsidR="00903F76" w:rsidRPr="00A57C1B" w:rsidRDefault="00903F76" w:rsidP="00903F76">
      <w:pPr>
        <w:pStyle w:val="ListParagraph"/>
        <w:numPr>
          <w:ilvl w:val="1"/>
          <w:numId w:val="1"/>
        </w:numPr>
        <w:rPr>
          <w:rFonts w:ascii="Times New Roman" w:hAnsi="Times New Roman" w:cs="Times New Roman"/>
        </w:rPr>
      </w:pPr>
      <w:r w:rsidRPr="00A57C1B">
        <w:rPr>
          <w:rFonts w:ascii="Times New Roman" w:hAnsi="Times New Roman" w:cs="Times New Roman"/>
        </w:rPr>
        <w:t>Trenches are not to remain open overnight, other than what is needed to start the next day’s work. Those trenches shall be covered with a steel plate and designated with safety cones or barrels.</w:t>
      </w:r>
    </w:p>
    <w:p w:rsidR="00903F76" w:rsidRPr="00A57C1B" w:rsidRDefault="00903F76" w:rsidP="00903F76">
      <w:pPr>
        <w:pStyle w:val="ListParagraph"/>
        <w:numPr>
          <w:ilvl w:val="1"/>
          <w:numId w:val="1"/>
        </w:numPr>
        <w:rPr>
          <w:rFonts w:ascii="Times New Roman" w:hAnsi="Times New Roman" w:cs="Times New Roman"/>
        </w:rPr>
      </w:pPr>
      <w:r w:rsidRPr="00A57C1B">
        <w:rPr>
          <w:rFonts w:ascii="Times New Roman" w:hAnsi="Times New Roman" w:cs="Times New Roman"/>
        </w:rPr>
        <w:t>All disturbed right of way shall be restored to its original condition or better, and seeded and mulched as per Item 659, ODOT specifications. Excavations must be restored within 7 days of original date of disturbance.</w:t>
      </w:r>
    </w:p>
    <w:p w:rsidR="00903F76" w:rsidRPr="00A57C1B" w:rsidRDefault="00903F76" w:rsidP="00903F76">
      <w:pPr>
        <w:pStyle w:val="ListParagraph"/>
        <w:numPr>
          <w:ilvl w:val="1"/>
          <w:numId w:val="1"/>
        </w:numPr>
        <w:rPr>
          <w:rFonts w:ascii="Times New Roman" w:hAnsi="Times New Roman" w:cs="Times New Roman"/>
        </w:rPr>
      </w:pPr>
      <w:r w:rsidRPr="00A57C1B">
        <w:rPr>
          <w:rFonts w:ascii="Times New Roman" w:hAnsi="Times New Roman" w:cs="Times New Roman"/>
        </w:rPr>
        <w:lastRenderedPageBreak/>
        <w:t>All trenched driveway approaches shall be backfilled with granular material and compacted to ODOT specifications. Driveway surfaces shall be replaced in kind. Consult with ODOT District Utility Coordinator on how to handle disturbed sidewalks.</w:t>
      </w:r>
    </w:p>
    <w:p w:rsidR="00903F76" w:rsidRPr="00A57C1B" w:rsidRDefault="00903F76" w:rsidP="00903F76">
      <w:pPr>
        <w:pStyle w:val="ListParagraph"/>
        <w:numPr>
          <w:ilvl w:val="0"/>
          <w:numId w:val="1"/>
        </w:numPr>
        <w:rPr>
          <w:rFonts w:ascii="Times New Roman" w:hAnsi="Times New Roman" w:cs="Times New Roman"/>
        </w:rPr>
      </w:pPr>
      <w:r w:rsidRPr="00A57C1B">
        <w:rPr>
          <w:rFonts w:ascii="Times New Roman" w:hAnsi="Times New Roman" w:cs="Times New Roman"/>
        </w:rPr>
        <w:t xml:space="preserve">The State’s Highway Contractor may need to coordinate </w:t>
      </w:r>
      <w:r w:rsidR="00A330CC" w:rsidRPr="00A57C1B">
        <w:rPr>
          <w:rFonts w:ascii="Times New Roman" w:hAnsi="Times New Roman" w:cs="Times New Roman"/>
        </w:rPr>
        <w:t xml:space="preserve">their </w:t>
      </w:r>
      <w:r w:rsidRPr="00A57C1B">
        <w:rPr>
          <w:rFonts w:ascii="Times New Roman" w:hAnsi="Times New Roman" w:cs="Times New Roman"/>
        </w:rPr>
        <w:t>underground work with a/all Utility Companies within the project limits.</w:t>
      </w:r>
    </w:p>
    <w:p w:rsidR="00903F76" w:rsidRPr="00A57C1B" w:rsidRDefault="00903F76" w:rsidP="00903F76">
      <w:pPr>
        <w:rPr>
          <w:rFonts w:ascii="Times New Roman" w:hAnsi="Times New Roman" w:cs="Times New Roman"/>
        </w:rPr>
      </w:pPr>
    </w:p>
    <w:p w:rsidR="00903F76" w:rsidRPr="00A57C1B" w:rsidRDefault="00DB6660" w:rsidP="00903F76">
      <w:pPr>
        <w:rPr>
          <w:rFonts w:ascii="Times New Roman" w:hAnsi="Times New Roman" w:cs="Times New Roman"/>
          <w:b/>
          <w:caps/>
          <w:color w:val="FF0000"/>
        </w:rPr>
      </w:pPr>
      <w:r w:rsidRPr="00A57C1B">
        <w:rPr>
          <w:rFonts w:ascii="Times New Roman" w:hAnsi="Times New Roman" w:cs="Times New Roman"/>
          <w:b/>
          <w:caps/>
        </w:rPr>
        <w:t>AT&amp;T OHIO</w:t>
      </w:r>
      <w:r w:rsidR="00811711" w:rsidRPr="00A57C1B">
        <w:rPr>
          <w:rFonts w:ascii="Times New Roman" w:hAnsi="Times New Roman" w:cs="Times New Roman"/>
          <w:b/>
          <w:caps/>
        </w:rPr>
        <w:t>:</w:t>
      </w:r>
    </w:p>
    <w:p w:rsidR="00FB24AB" w:rsidRPr="00A57C1B" w:rsidRDefault="00FB24AB" w:rsidP="00FB24AB">
      <w:pPr>
        <w:pStyle w:val="NoSpacing"/>
        <w:rPr>
          <w:rFonts w:ascii="Times New Roman" w:hAnsi="Times New Roman" w:cs="Times New Roman"/>
        </w:rPr>
      </w:pPr>
      <w:r w:rsidRPr="00A57C1B">
        <w:rPr>
          <w:rFonts w:ascii="Times New Roman" w:hAnsi="Times New Roman" w:cs="Times New Roman"/>
        </w:rPr>
        <w:t xml:space="preserve">Attn: </w:t>
      </w:r>
      <w:r w:rsidR="00DB6660" w:rsidRPr="00A57C1B">
        <w:rPr>
          <w:rFonts w:ascii="Times New Roman" w:hAnsi="Times New Roman" w:cs="Times New Roman"/>
        </w:rPr>
        <w:t>James Janis</w:t>
      </w:r>
    </w:p>
    <w:p w:rsidR="00FB24AB" w:rsidRPr="00A57C1B" w:rsidRDefault="00DB6660" w:rsidP="00FB24AB">
      <w:pPr>
        <w:pStyle w:val="NoSpacing"/>
        <w:rPr>
          <w:rFonts w:ascii="Times New Roman" w:hAnsi="Times New Roman" w:cs="Times New Roman"/>
        </w:rPr>
      </w:pPr>
      <w:r w:rsidRPr="00A57C1B">
        <w:rPr>
          <w:rFonts w:ascii="Times New Roman" w:hAnsi="Times New Roman" w:cs="Times New Roman"/>
        </w:rPr>
        <w:t>216-534-7285</w:t>
      </w:r>
    </w:p>
    <w:p w:rsidR="00FB24AB" w:rsidRPr="00A57C1B" w:rsidRDefault="00A27720" w:rsidP="00FB24AB">
      <w:pPr>
        <w:pStyle w:val="NoSpacing"/>
        <w:rPr>
          <w:rFonts w:ascii="Times New Roman" w:hAnsi="Times New Roman" w:cs="Times New Roman"/>
        </w:rPr>
      </w:pPr>
      <w:hyperlink r:id="rId7" w:history="1">
        <w:r w:rsidR="00DB6660" w:rsidRPr="00A57C1B">
          <w:rPr>
            <w:rStyle w:val="Hyperlink"/>
            <w:rFonts w:ascii="Times New Roman" w:hAnsi="Times New Roman" w:cs="Times New Roman"/>
          </w:rPr>
          <w:t>peter.janis@att.com</w:t>
        </w:r>
      </w:hyperlink>
      <w:r w:rsidR="00DB6660" w:rsidRPr="00A57C1B">
        <w:rPr>
          <w:rFonts w:ascii="Times New Roman" w:hAnsi="Times New Roman" w:cs="Times New Roman"/>
        </w:rPr>
        <w:t xml:space="preserve"> </w:t>
      </w:r>
    </w:p>
    <w:p w:rsidR="00FB24AB" w:rsidRPr="00A57C1B" w:rsidRDefault="00FB24AB" w:rsidP="00903F76">
      <w:pPr>
        <w:rPr>
          <w:rFonts w:ascii="Times New Roman" w:hAnsi="Times New Roman" w:cs="Times New Roman"/>
          <w:b/>
          <w:i/>
          <w:caps/>
        </w:rPr>
      </w:pPr>
    </w:p>
    <w:p w:rsidR="00DB6660" w:rsidRPr="00A57C1B" w:rsidRDefault="00DB6660" w:rsidP="00DB6660">
      <w:pPr>
        <w:rPr>
          <w:rFonts w:ascii="Times New Roman" w:hAnsi="Times New Roman" w:cs="Times New Roman"/>
        </w:rPr>
      </w:pPr>
      <w:r w:rsidRPr="00A57C1B">
        <w:rPr>
          <w:rFonts w:ascii="Times New Roman" w:hAnsi="Times New Roman" w:cs="Times New Roman"/>
        </w:rPr>
        <w:t>AT&amp;T maintain</w:t>
      </w:r>
      <w:r w:rsidR="00811711" w:rsidRPr="00A57C1B">
        <w:rPr>
          <w:rFonts w:ascii="Times New Roman" w:hAnsi="Times New Roman" w:cs="Times New Roman"/>
        </w:rPr>
        <w:t>s</w:t>
      </w:r>
      <w:r w:rsidRPr="00A57C1B">
        <w:rPr>
          <w:rFonts w:ascii="Times New Roman" w:hAnsi="Times New Roman" w:cs="Times New Roman"/>
        </w:rPr>
        <w:t xml:space="preserve"> facilities within the project limits at Bridge Locations 4, 5, and 6.  </w:t>
      </w:r>
    </w:p>
    <w:p w:rsidR="00DB6660" w:rsidRPr="00A57C1B" w:rsidRDefault="00DB6660" w:rsidP="00DB6660">
      <w:pPr>
        <w:rPr>
          <w:rFonts w:ascii="Times New Roman" w:hAnsi="Times New Roman" w:cs="Times New Roman"/>
        </w:rPr>
      </w:pPr>
      <w:r w:rsidRPr="00A57C1B">
        <w:rPr>
          <w:rFonts w:ascii="Times New Roman" w:hAnsi="Times New Roman" w:cs="Times New Roman"/>
        </w:rPr>
        <w:t xml:space="preserve">Bridge </w:t>
      </w:r>
      <w:r w:rsidR="00811711" w:rsidRPr="00A57C1B">
        <w:rPr>
          <w:rFonts w:ascii="Times New Roman" w:hAnsi="Times New Roman" w:cs="Times New Roman"/>
        </w:rPr>
        <w:t xml:space="preserve">Location </w:t>
      </w:r>
      <w:r w:rsidRPr="00A57C1B">
        <w:rPr>
          <w:rFonts w:ascii="Times New Roman" w:hAnsi="Times New Roman" w:cs="Times New Roman"/>
        </w:rPr>
        <w:t xml:space="preserve">4 (Northside) - AT&amp;T has (1) fiber and (1) copper cable that spans under the bridge but are not attached to the bridge structure.  AT&amp;T’s contractor will lower the existing facilities to ensure there is </w:t>
      </w:r>
      <w:r w:rsidR="00811711" w:rsidRPr="00A57C1B">
        <w:rPr>
          <w:rFonts w:ascii="Times New Roman" w:hAnsi="Times New Roman" w:cs="Times New Roman"/>
        </w:rPr>
        <w:t xml:space="preserve">least two (2) feet from the bottom of the bridge bearings at the piers. The contractor shall give </w:t>
      </w:r>
      <w:r w:rsidR="00A66BCA" w:rsidRPr="00A57C1B">
        <w:rPr>
          <w:rFonts w:ascii="Times New Roman" w:hAnsi="Times New Roman" w:cs="Times New Roman"/>
        </w:rPr>
        <w:t xml:space="preserve">at least seven (7) days’ notice </w:t>
      </w:r>
      <w:r w:rsidR="00811711" w:rsidRPr="00A57C1B">
        <w:rPr>
          <w:rFonts w:ascii="Times New Roman" w:hAnsi="Times New Roman" w:cs="Times New Roman"/>
        </w:rPr>
        <w:t>for AT&amp;T to lower the cables.</w:t>
      </w:r>
      <w:r w:rsidRPr="00A57C1B">
        <w:rPr>
          <w:rFonts w:ascii="Times New Roman" w:hAnsi="Times New Roman" w:cs="Times New Roman"/>
        </w:rPr>
        <w:t xml:space="preserve">  </w:t>
      </w:r>
    </w:p>
    <w:p w:rsidR="00DB6660" w:rsidRPr="00A57C1B" w:rsidRDefault="00811711" w:rsidP="00811711">
      <w:pPr>
        <w:rPr>
          <w:rFonts w:ascii="Times New Roman" w:hAnsi="Times New Roman" w:cs="Times New Roman"/>
        </w:rPr>
      </w:pPr>
      <w:r w:rsidRPr="00A57C1B">
        <w:rPr>
          <w:rFonts w:ascii="Times New Roman" w:hAnsi="Times New Roman" w:cs="Times New Roman"/>
        </w:rPr>
        <w:t xml:space="preserve">Bridge Location 4 </w:t>
      </w:r>
      <w:r w:rsidR="00DB6660" w:rsidRPr="00A57C1B">
        <w:rPr>
          <w:rFonts w:ascii="Times New Roman" w:hAnsi="Times New Roman" w:cs="Times New Roman"/>
        </w:rPr>
        <w:t>(Southside) – AT&amp;T has (1) fiber that spans under the bridge but is not attached</w:t>
      </w:r>
      <w:r w:rsidRPr="00A57C1B">
        <w:rPr>
          <w:rFonts w:ascii="Times New Roman" w:hAnsi="Times New Roman" w:cs="Times New Roman"/>
        </w:rPr>
        <w:t xml:space="preserve"> </w:t>
      </w:r>
      <w:r w:rsidR="00DB6660" w:rsidRPr="00A57C1B">
        <w:rPr>
          <w:rFonts w:ascii="Times New Roman" w:hAnsi="Times New Roman" w:cs="Times New Roman"/>
        </w:rPr>
        <w:t xml:space="preserve">to the bridge structure.  </w:t>
      </w:r>
      <w:r w:rsidRPr="00A57C1B">
        <w:rPr>
          <w:rFonts w:ascii="Times New Roman" w:hAnsi="Times New Roman" w:cs="Times New Roman"/>
        </w:rPr>
        <w:t xml:space="preserve">AT&amp;T’s contractor will lower the existing facilities to ensure there is least two (2) feet from the bottom of the bridge bearings at the piers. The contractor shall give at least seven (7) days’ notice for AT&amp;T to lower the cables.  </w:t>
      </w:r>
    </w:p>
    <w:p w:rsidR="00DB6660" w:rsidRPr="00A57C1B" w:rsidRDefault="00DB6660" w:rsidP="00DB6660">
      <w:pPr>
        <w:rPr>
          <w:rFonts w:ascii="Times New Roman" w:hAnsi="Times New Roman" w:cs="Times New Roman"/>
        </w:rPr>
      </w:pPr>
      <w:r w:rsidRPr="00A57C1B">
        <w:rPr>
          <w:rFonts w:ascii="Times New Roman" w:hAnsi="Times New Roman" w:cs="Times New Roman"/>
        </w:rPr>
        <w:t xml:space="preserve">Bridge </w:t>
      </w:r>
      <w:r w:rsidR="00811711" w:rsidRPr="00A57C1B">
        <w:rPr>
          <w:rFonts w:ascii="Times New Roman" w:hAnsi="Times New Roman" w:cs="Times New Roman"/>
        </w:rPr>
        <w:t xml:space="preserve">Location </w:t>
      </w:r>
      <w:r w:rsidRPr="00A57C1B">
        <w:rPr>
          <w:rFonts w:ascii="Times New Roman" w:hAnsi="Times New Roman" w:cs="Times New Roman"/>
        </w:rPr>
        <w:t>5 (Eastside) – AT&amp;T has (1) copper cable and (1) fibe</w:t>
      </w:r>
      <w:r w:rsidR="00811711" w:rsidRPr="00A57C1B">
        <w:rPr>
          <w:rFonts w:ascii="Times New Roman" w:hAnsi="Times New Roman" w:cs="Times New Roman"/>
        </w:rPr>
        <w:t xml:space="preserve">r cable that is attached to the </w:t>
      </w:r>
      <w:r w:rsidRPr="00A57C1B">
        <w:rPr>
          <w:rFonts w:ascii="Times New Roman" w:hAnsi="Times New Roman" w:cs="Times New Roman"/>
        </w:rPr>
        <w:t xml:space="preserve">bridge structure.  </w:t>
      </w:r>
      <w:r w:rsidR="00811711" w:rsidRPr="00A57C1B">
        <w:rPr>
          <w:rFonts w:ascii="Times New Roman" w:hAnsi="Times New Roman" w:cs="Times New Roman"/>
        </w:rPr>
        <w:t xml:space="preserve">AT&amp;T’s contractor will lower the existing facilities to ensure there is least two (2) feet from the bottom of the bridge bearings at the piers. The contractor shall give at least seven (7) days’ notice for AT&amp;T to lower the cables.  </w:t>
      </w:r>
    </w:p>
    <w:p w:rsidR="00DB6660" w:rsidRPr="00A57C1B" w:rsidRDefault="00DB6660" w:rsidP="00DB6660">
      <w:pPr>
        <w:rPr>
          <w:rFonts w:ascii="Times New Roman" w:hAnsi="Times New Roman" w:cs="Times New Roman"/>
        </w:rPr>
      </w:pPr>
      <w:r w:rsidRPr="00A57C1B">
        <w:rPr>
          <w:rFonts w:ascii="Times New Roman" w:hAnsi="Times New Roman" w:cs="Times New Roman"/>
        </w:rPr>
        <w:t xml:space="preserve">Bridge </w:t>
      </w:r>
      <w:r w:rsidR="00811711" w:rsidRPr="00A57C1B">
        <w:rPr>
          <w:rFonts w:ascii="Times New Roman" w:hAnsi="Times New Roman" w:cs="Times New Roman"/>
        </w:rPr>
        <w:t xml:space="preserve">Location </w:t>
      </w:r>
      <w:r w:rsidRPr="00A57C1B">
        <w:rPr>
          <w:rFonts w:ascii="Times New Roman" w:hAnsi="Times New Roman" w:cs="Times New Roman"/>
        </w:rPr>
        <w:t xml:space="preserve">6 </w:t>
      </w:r>
      <w:r w:rsidR="00811711" w:rsidRPr="00A57C1B">
        <w:rPr>
          <w:rFonts w:ascii="Times New Roman" w:hAnsi="Times New Roman" w:cs="Times New Roman"/>
        </w:rPr>
        <w:t>-</w:t>
      </w:r>
      <w:r w:rsidRPr="00A57C1B">
        <w:rPr>
          <w:rFonts w:ascii="Times New Roman" w:hAnsi="Times New Roman" w:cs="Times New Roman"/>
        </w:rPr>
        <w:t xml:space="preserve"> AT&amp;T has a 6-duct run within the bridge structur</w:t>
      </w:r>
      <w:r w:rsidR="00811711" w:rsidRPr="00A57C1B">
        <w:rPr>
          <w:rFonts w:ascii="Times New Roman" w:hAnsi="Times New Roman" w:cs="Times New Roman"/>
        </w:rPr>
        <w:t xml:space="preserve">e.  No relocation plans will be </w:t>
      </w:r>
      <w:r w:rsidRPr="00A57C1B">
        <w:rPr>
          <w:rFonts w:ascii="Times New Roman" w:hAnsi="Times New Roman" w:cs="Times New Roman"/>
        </w:rPr>
        <w:t xml:space="preserve">designed.  The bridge conduit supports for AT&amp;T’s conduits can be painted.  </w:t>
      </w:r>
    </w:p>
    <w:p w:rsidR="00A66BCA" w:rsidRPr="00A57C1B" w:rsidRDefault="00A66BCA" w:rsidP="00DB6660">
      <w:pPr>
        <w:rPr>
          <w:rFonts w:ascii="Times New Roman" w:hAnsi="Times New Roman" w:cs="Times New Roman"/>
        </w:rPr>
      </w:pPr>
    </w:p>
    <w:p w:rsidR="00811711" w:rsidRPr="00A57C1B" w:rsidRDefault="00811711" w:rsidP="00811711">
      <w:pPr>
        <w:rPr>
          <w:rFonts w:ascii="Times New Roman" w:hAnsi="Times New Roman" w:cs="Times New Roman"/>
          <w:b/>
          <w:caps/>
          <w:color w:val="FF0000"/>
        </w:rPr>
      </w:pPr>
      <w:r w:rsidRPr="00A57C1B">
        <w:rPr>
          <w:rFonts w:ascii="Times New Roman" w:hAnsi="Times New Roman" w:cs="Times New Roman"/>
          <w:b/>
          <w:caps/>
        </w:rPr>
        <w:t>CHARTER COMMUNICATIONS:</w:t>
      </w:r>
    </w:p>
    <w:p w:rsidR="00811711" w:rsidRPr="00A57C1B" w:rsidRDefault="00811711" w:rsidP="00811711">
      <w:pPr>
        <w:pStyle w:val="NoSpacing"/>
        <w:rPr>
          <w:rFonts w:ascii="Times New Roman" w:hAnsi="Times New Roman" w:cs="Times New Roman"/>
        </w:rPr>
      </w:pPr>
      <w:r w:rsidRPr="00A57C1B">
        <w:rPr>
          <w:rFonts w:ascii="Times New Roman" w:hAnsi="Times New Roman" w:cs="Times New Roman"/>
        </w:rPr>
        <w:t>Attn: Rick Palencar</w:t>
      </w:r>
    </w:p>
    <w:p w:rsidR="00811711" w:rsidRPr="00A57C1B" w:rsidRDefault="00811711" w:rsidP="00811711">
      <w:pPr>
        <w:pStyle w:val="NoSpacing"/>
        <w:rPr>
          <w:rFonts w:ascii="Times New Roman" w:hAnsi="Times New Roman" w:cs="Times New Roman"/>
        </w:rPr>
      </w:pPr>
      <w:r w:rsidRPr="00A57C1B">
        <w:rPr>
          <w:rFonts w:ascii="Times New Roman" w:hAnsi="Times New Roman" w:cs="Times New Roman"/>
        </w:rPr>
        <w:t>440-343-6606</w:t>
      </w:r>
    </w:p>
    <w:p w:rsidR="00811711" w:rsidRPr="00A57C1B" w:rsidRDefault="00A27720" w:rsidP="00811711">
      <w:pPr>
        <w:pStyle w:val="NoSpacing"/>
        <w:rPr>
          <w:rFonts w:ascii="Times New Roman" w:hAnsi="Times New Roman" w:cs="Times New Roman"/>
        </w:rPr>
      </w:pPr>
      <w:hyperlink r:id="rId8" w:history="1">
        <w:r w:rsidR="00811711" w:rsidRPr="00A57C1B">
          <w:rPr>
            <w:rStyle w:val="Hyperlink"/>
            <w:rFonts w:ascii="Times New Roman" w:hAnsi="Times New Roman" w:cs="Times New Roman"/>
          </w:rPr>
          <w:t>rick.palencar@charter.com</w:t>
        </w:r>
      </w:hyperlink>
    </w:p>
    <w:p w:rsidR="00811711" w:rsidRPr="00A57C1B" w:rsidRDefault="00811711" w:rsidP="00811711">
      <w:pPr>
        <w:rPr>
          <w:rFonts w:ascii="Times New Roman" w:hAnsi="Times New Roman" w:cs="Times New Roman"/>
          <w:b/>
          <w:i/>
          <w:caps/>
        </w:rPr>
      </w:pPr>
    </w:p>
    <w:p w:rsidR="00811711" w:rsidRPr="00A57C1B" w:rsidRDefault="00811711" w:rsidP="00811711">
      <w:pPr>
        <w:rPr>
          <w:rFonts w:ascii="Times New Roman" w:hAnsi="Times New Roman" w:cs="Times New Roman"/>
        </w:rPr>
      </w:pPr>
      <w:r w:rsidRPr="00A57C1B">
        <w:rPr>
          <w:rFonts w:ascii="Times New Roman" w:hAnsi="Times New Roman" w:cs="Times New Roman"/>
        </w:rPr>
        <w:t>Charter Communications maintains</w:t>
      </w:r>
      <w:r w:rsidR="00A66BCA" w:rsidRPr="00A57C1B">
        <w:rPr>
          <w:rFonts w:ascii="Times New Roman" w:hAnsi="Times New Roman" w:cs="Times New Roman"/>
        </w:rPr>
        <w:t xml:space="preserve"> aerial telecomm</w:t>
      </w:r>
      <w:r w:rsidRPr="00A57C1B">
        <w:rPr>
          <w:rFonts w:ascii="Times New Roman" w:hAnsi="Times New Roman" w:cs="Times New Roman"/>
        </w:rPr>
        <w:t xml:space="preserve"> facilities within the project limits at Bridge Locations 2, 4, and 6.  </w:t>
      </w:r>
    </w:p>
    <w:p w:rsidR="00811711" w:rsidRPr="00A57C1B" w:rsidRDefault="00811711" w:rsidP="00811711">
      <w:pPr>
        <w:rPr>
          <w:rFonts w:ascii="Times New Roman" w:hAnsi="Times New Roman" w:cs="Times New Roman"/>
        </w:rPr>
      </w:pPr>
      <w:r w:rsidRPr="00A57C1B">
        <w:rPr>
          <w:rFonts w:ascii="Times New Roman" w:hAnsi="Times New Roman" w:cs="Times New Roman"/>
        </w:rPr>
        <w:t xml:space="preserve">At each location, Charter </w:t>
      </w:r>
      <w:r w:rsidR="007D68D1">
        <w:rPr>
          <w:rFonts w:ascii="Times New Roman" w:hAnsi="Times New Roman" w:cs="Times New Roman"/>
        </w:rPr>
        <w:t>Communications or its</w:t>
      </w:r>
      <w:r w:rsidRPr="00A57C1B">
        <w:rPr>
          <w:rFonts w:ascii="Times New Roman" w:hAnsi="Times New Roman" w:cs="Times New Roman"/>
        </w:rPr>
        <w:t xml:space="preserve"> contractor will lower the existing facilities to ensure there is least two (2) feet from the bottom of the bridge bearings at the piers. The contractor shall give at least </w:t>
      </w:r>
      <w:r w:rsidR="00A66BCA" w:rsidRPr="00A57C1B">
        <w:rPr>
          <w:rFonts w:ascii="Times New Roman" w:hAnsi="Times New Roman" w:cs="Times New Roman"/>
        </w:rPr>
        <w:t>ninety (</w:t>
      </w:r>
      <w:r w:rsidRPr="00A57C1B">
        <w:rPr>
          <w:rFonts w:ascii="Times New Roman" w:hAnsi="Times New Roman" w:cs="Times New Roman"/>
        </w:rPr>
        <w:t>90</w:t>
      </w:r>
      <w:r w:rsidR="00A66BCA" w:rsidRPr="00A57C1B">
        <w:rPr>
          <w:rFonts w:ascii="Times New Roman" w:hAnsi="Times New Roman" w:cs="Times New Roman"/>
        </w:rPr>
        <w:t>)</w:t>
      </w:r>
      <w:r w:rsidRPr="00A57C1B">
        <w:rPr>
          <w:rFonts w:ascii="Times New Roman" w:hAnsi="Times New Roman" w:cs="Times New Roman"/>
        </w:rPr>
        <w:t xml:space="preserve"> days’ notice for </w:t>
      </w:r>
      <w:r w:rsidR="00A66BCA" w:rsidRPr="00A57C1B">
        <w:rPr>
          <w:rFonts w:ascii="Times New Roman" w:hAnsi="Times New Roman" w:cs="Times New Roman"/>
        </w:rPr>
        <w:t>Charter</w:t>
      </w:r>
      <w:r w:rsidR="00E82E89" w:rsidRPr="00A57C1B">
        <w:rPr>
          <w:rFonts w:ascii="Times New Roman" w:hAnsi="Times New Roman" w:cs="Times New Roman"/>
        </w:rPr>
        <w:t xml:space="preserve"> to lower the cables. The reloca</w:t>
      </w:r>
      <w:r w:rsidR="00BC3B26">
        <w:rPr>
          <w:rFonts w:ascii="Times New Roman" w:hAnsi="Times New Roman" w:cs="Times New Roman"/>
        </w:rPr>
        <w:t>tion work will be completed in thirty (3</w:t>
      </w:r>
      <w:r w:rsidR="00E82E89" w:rsidRPr="00A57C1B">
        <w:rPr>
          <w:rFonts w:ascii="Times New Roman" w:hAnsi="Times New Roman" w:cs="Times New Roman"/>
        </w:rPr>
        <w:t>0</w:t>
      </w:r>
      <w:r w:rsidR="00BC3B26">
        <w:rPr>
          <w:rFonts w:ascii="Times New Roman" w:hAnsi="Times New Roman" w:cs="Times New Roman"/>
        </w:rPr>
        <w:t>)</w:t>
      </w:r>
      <w:r w:rsidR="00E82E89" w:rsidRPr="00A57C1B">
        <w:rPr>
          <w:rFonts w:ascii="Times New Roman" w:hAnsi="Times New Roman" w:cs="Times New Roman"/>
        </w:rPr>
        <w:t xml:space="preserve"> days.</w:t>
      </w:r>
    </w:p>
    <w:p w:rsidR="003A1966" w:rsidRPr="00A57C1B" w:rsidRDefault="003A1966" w:rsidP="00811711">
      <w:pPr>
        <w:rPr>
          <w:rFonts w:ascii="Times New Roman" w:hAnsi="Times New Roman" w:cs="Times New Roman"/>
        </w:rPr>
      </w:pPr>
    </w:p>
    <w:p w:rsidR="00A66BCA" w:rsidRPr="00A57C1B" w:rsidRDefault="00A66BCA" w:rsidP="00A66BCA">
      <w:pPr>
        <w:rPr>
          <w:rFonts w:ascii="Times New Roman" w:hAnsi="Times New Roman" w:cs="Times New Roman"/>
          <w:b/>
          <w:caps/>
          <w:color w:val="FF0000"/>
        </w:rPr>
      </w:pPr>
      <w:r w:rsidRPr="00A57C1B">
        <w:rPr>
          <w:rFonts w:ascii="Times New Roman" w:hAnsi="Times New Roman" w:cs="Times New Roman"/>
          <w:b/>
          <w:caps/>
        </w:rPr>
        <w:lastRenderedPageBreak/>
        <w:t>everstream:</w:t>
      </w:r>
    </w:p>
    <w:p w:rsidR="00A66BCA" w:rsidRPr="00A57C1B" w:rsidRDefault="00A66BCA" w:rsidP="00A66BCA">
      <w:pPr>
        <w:pStyle w:val="NoSpacing"/>
        <w:rPr>
          <w:rFonts w:ascii="Times New Roman" w:hAnsi="Times New Roman" w:cs="Times New Roman"/>
        </w:rPr>
      </w:pPr>
      <w:r w:rsidRPr="00A57C1B">
        <w:rPr>
          <w:rFonts w:ascii="Times New Roman" w:hAnsi="Times New Roman" w:cs="Times New Roman"/>
        </w:rPr>
        <w:t>Attn: Stacey Dasher</w:t>
      </w:r>
    </w:p>
    <w:p w:rsidR="00A66BCA" w:rsidRPr="00A57C1B" w:rsidRDefault="00A66BCA" w:rsidP="00A66BCA">
      <w:pPr>
        <w:pStyle w:val="NoSpacing"/>
        <w:rPr>
          <w:rFonts w:ascii="Times New Roman" w:hAnsi="Times New Roman" w:cs="Times New Roman"/>
        </w:rPr>
      </w:pPr>
      <w:r w:rsidRPr="00A57C1B">
        <w:rPr>
          <w:rFonts w:ascii="Times New Roman" w:hAnsi="Times New Roman" w:cs="Times New Roman"/>
        </w:rPr>
        <w:t>216-408-9205</w:t>
      </w:r>
    </w:p>
    <w:p w:rsidR="00A66BCA" w:rsidRPr="00A57C1B" w:rsidRDefault="00A27720" w:rsidP="00A66BCA">
      <w:pPr>
        <w:pStyle w:val="NoSpacing"/>
        <w:rPr>
          <w:rFonts w:ascii="Times New Roman" w:hAnsi="Times New Roman" w:cs="Times New Roman"/>
        </w:rPr>
      </w:pPr>
      <w:hyperlink r:id="rId9" w:history="1">
        <w:r w:rsidR="00A66BCA" w:rsidRPr="00A57C1B">
          <w:rPr>
            <w:rStyle w:val="Hyperlink"/>
            <w:rFonts w:ascii="Times New Roman" w:hAnsi="Times New Roman" w:cs="Times New Roman"/>
          </w:rPr>
          <w:t>sdasher@everstream.net</w:t>
        </w:r>
      </w:hyperlink>
      <w:r w:rsidR="00A66BCA" w:rsidRPr="00A57C1B">
        <w:rPr>
          <w:rFonts w:ascii="Times New Roman" w:hAnsi="Times New Roman" w:cs="Times New Roman"/>
        </w:rPr>
        <w:t xml:space="preserve"> </w:t>
      </w:r>
    </w:p>
    <w:p w:rsidR="00A66BCA" w:rsidRPr="00A57C1B" w:rsidRDefault="00A66BCA" w:rsidP="00A66BCA">
      <w:pPr>
        <w:rPr>
          <w:rFonts w:ascii="Times New Roman" w:hAnsi="Times New Roman" w:cs="Times New Roman"/>
          <w:b/>
          <w:i/>
          <w:caps/>
        </w:rPr>
      </w:pPr>
    </w:p>
    <w:p w:rsidR="00A66BCA" w:rsidRPr="00A57C1B" w:rsidRDefault="00A66BCA" w:rsidP="00A66BCA">
      <w:pPr>
        <w:rPr>
          <w:rFonts w:ascii="Times New Roman" w:hAnsi="Times New Roman" w:cs="Times New Roman"/>
        </w:rPr>
      </w:pPr>
      <w:r w:rsidRPr="00A57C1B">
        <w:rPr>
          <w:rFonts w:ascii="Times New Roman" w:hAnsi="Times New Roman" w:cs="Times New Roman"/>
        </w:rPr>
        <w:t xml:space="preserve">Everstream maintains aerial telecomm facilities within the project limits at Bridge Locations 2 and 4.  </w:t>
      </w:r>
    </w:p>
    <w:p w:rsidR="00A66BCA" w:rsidRPr="00A57C1B" w:rsidRDefault="007D68D1" w:rsidP="00A66BCA">
      <w:pPr>
        <w:rPr>
          <w:rFonts w:ascii="Times New Roman" w:hAnsi="Times New Roman" w:cs="Times New Roman"/>
        </w:rPr>
      </w:pPr>
      <w:r>
        <w:rPr>
          <w:rFonts w:ascii="Times New Roman" w:hAnsi="Times New Roman" w:cs="Times New Roman"/>
        </w:rPr>
        <w:t>At each location, Everstream or its</w:t>
      </w:r>
      <w:r w:rsidR="00A66BCA" w:rsidRPr="00A57C1B">
        <w:rPr>
          <w:rFonts w:ascii="Times New Roman" w:hAnsi="Times New Roman" w:cs="Times New Roman"/>
        </w:rPr>
        <w:t xml:space="preserve"> contractor will lower the existing facilities to ensure there is least two (2) feet from the bottom of the bridge bearings at the piers. The contractor shall give at least</w:t>
      </w:r>
      <w:r>
        <w:rPr>
          <w:rFonts w:ascii="Times New Roman" w:hAnsi="Times New Roman" w:cs="Times New Roman"/>
        </w:rPr>
        <w:t xml:space="preserve"> thirty</w:t>
      </w:r>
      <w:r w:rsidR="00A66BCA" w:rsidRPr="00A57C1B">
        <w:rPr>
          <w:rFonts w:ascii="Times New Roman" w:hAnsi="Times New Roman" w:cs="Times New Roman"/>
        </w:rPr>
        <w:t xml:space="preserve"> </w:t>
      </w:r>
      <w:r>
        <w:rPr>
          <w:rFonts w:ascii="Times New Roman" w:hAnsi="Times New Roman" w:cs="Times New Roman"/>
        </w:rPr>
        <w:t>(30)</w:t>
      </w:r>
      <w:r w:rsidR="00A66BCA" w:rsidRPr="00A57C1B">
        <w:rPr>
          <w:rFonts w:ascii="Times New Roman" w:hAnsi="Times New Roman" w:cs="Times New Roman"/>
        </w:rPr>
        <w:t xml:space="preserve"> days’ notice for Everstream to lower the cables.  </w:t>
      </w:r>
    </w:p>
    <w:p w:rsidR="00A66BCA" w:rsidRPr="00A57C1B" w:rsidRDefault="00A66BCA" w:rsidP="00A66BCA">
      <w:pPr>
        <w:rPr>
          <w:rFonts w:ascii="Times New Roman" w:hAnsi="Times New Roman" w:cs="Times New Roman"/>
        </w:rPr>
      </w:pPr>
    </w:p>
    <w:p w:rsidR="00A66BCA" w:rsidRPr="00A57C1B" w:rsidRDefault="00A66BCA" w:rsidP="00A66BCA">
      <w:pPr>
        <w:rPr>
          <w:rFonts w:ascii="Times New Roman" w:hAnsi="Times New Roman" w:cs="Times New Roman"/>
          <w:b/>
          <w:caps/>
          <w:color w:val="FF0000"/>
        </w:rPr>
      </w:pPr>
      <w:r w:rsidRPr="00A57C1B">
        <w:rPr>
          <w:rFonts w:ascii="Times New Roman" w:hAnsi="Times New Roman" w:cs="Times New Roman"/>
          <w:b/>
          <w:caps/>
        </w:rPr>
        <w:t>windstream:</w:t>
      </w:r>
    </w:p>
    <w:p w:rsidR="00A66BCA" w:rsidRPr="00A57C1B" w:rsidRDefault="00A66BCA" w:rsidP="00A66BCA">
      <w:pPr>
        <w:pStyle w:val="NoSpacing"/>
        <w:rPr>
          <w:rFonts w:ascii="Times New Roman" w:hAnsi="Times New Roman" w:cs="Times New Roman"/>
        </w:rPr>
      </w:pPr>
      <w:r w:rsidRPr="00A57C1B">
        <w:rPr>
          <w:rFonts w:ascii="Times New Roman" w:hAnsi="Times New Roman" w:cs="Times New Roman"/>
        </w:rPr>
        <w:t>Attn: Geoffrey Hamm</w:t>
      </w:r>
    </w:p>
    <w:p w:rsidR="00A66BCA" w:rsidRPr="00A57C1B" w:rsidRDefault="00A66BCA" w:rsidP="00A66BCA">
      <w:pPr>
        <w:pStyle w:val="NoSpacing"/>
        <w:rPr>
          <w:rFonts w:ascii="Times New Roman" w:hAnsi="Times New Roman" w:cs="Times New Roman"/>
        </w:rPr>
      </w:pPr>
      <w:r w:rsidRPr="00A57C1B">
        <w:rPr>
          <w:rFonts w:ascii="Times New Roman" w:hAnsi="Times New Roman" w:cs="Times New Roman"/>
        </w:rPr>
        <w:t>330-256-6133</w:t>
      </w:r>
    </w:p>
    <w:p w:rsidR="00A66BCA" w:rsidRPr="00A57C1B" w:rsidRDefault="00A27720" w:rsidP="00A66BCA">
      <w:pPr>
        <w:pStyle w:val="NoSpacing"/>
        <w:rPr>
          <w:rFonts w:ascii="Times New Roman" w:hAnsi="Times New Roman" w:cs="Times New Roman"/>
        </w:rPr>
      </w:pPr>
      <w:hyperlink r:id="rId10" w:history="1">
        <w:r w:rsidR="00A66BCA" w:rsidRPr="00A57C1B">
          <w:rPr>
            <w:rStyle w:val="Hyperlink"/>
            <w:rFonts w:ascii="Times New Roman" w:hAnsi="Times New Roman" w:cs="Times New Roman"/>
          </w:rPr>
          <w:t>Geoffrey.p.hamm@windstream.com</w:t>
        </w:r>
      </w:hyperlink>
      <w:r w:rsidR="00A66BCA" w:rsidRPr="00A57C1B">
        <w:rPr>
          <w:rFonts w:ascii="Times New Roman" w:hAnsi="Times New Roman" w:cs="Times New Roman"/>
        </w:rPr>
        <w:t xml:space="preserve"> </w:t>
      </w:r>
    </w:p>
    <w:p w:rsidR="00A66BCA" w:rsidRPr="00A57C1B" w:rsidRDefault="00A66BCA" w:rsidP="00A66BCA">
      <w:pPr>
        <w:rPr>
          <w:rFonts w:ascii="Times New Roman" w:hAnsi="Times New Roman" w:cs="Times New Roman"/>
          <w:b/>
          <w:i/>
          <w:caps/>
        </w:rPr>
      </w:pPr>
    </w:p>
    <w:p w:rsidR="00A66BCA" w:rsidRPr="00A57C1B" w:rsidRDefault="00A66BCA" w:rsidP="00A66BCA">
      <w:pPr>
        <w:rPr>
          <w:rFonts w:ascii="Times New Roman" w:hAnsi="Times New Roman" w:cs="Times New Roman"/>
        </w:rPr>
      </w:pPr>
      <w:r w:rsidRPr="00A57C1B">
        <w:rPr>
          <w:rFonts w:ascii="Times New Roman" w:hAnsi="Times New Roman" w:cs="Times New Roman"/>
        </w:rPr>
        <w:t xml:space="preserve">Windstream maintains aerial fiber facilities within the project limits at Bridge Location 4.  </w:t>
      </w:r>
    </w:p>
    <w:p w:rsidR="00A66BCA" w:rsidRPr="00A57C1B" w:rsidRDefault="00A66BCA" w:rsidP="00A66BCA">
      <w:pPr>
        <w:rPr>
          <w:rFonts w:ascii="Times New Roman" w:hAnsi="Times New Roman" w:cs="Times New Roman"/>
        </w:rPr>
      </w:pPr>
      <w:r w:rsidRPr="00A57C1B">
        <w:rPr>
          <w:rFonts w:ascii="Times New Roman" w:hAnsi="Times New Roman" w:cs="Times New Roman"/>
        </w:rPr>
        <w:t>At</w:t>
      </w:r>
      <w:r w:rsidR="007D68D1">
        <w:rPr>
          <w:rFonts w:ascii="Times New Roman" w:hAnsi="Times New Roman" w:cs="Times New Roman"/>
        </w:rPr>
        <w:t xml:space="preserve"> the noted location Windstream or its</w:t>
      </w:r>
      <w:r w:rsidRPr="00A57C1B">
        <w:rPr>
          <w:rFonts w:ascii="Times New Roman" w:hAnsi="Times New Roman" w:cs="Times New Roman"/>
        </w:rPr>
        <w:t xml:space="preserve"> contractor will lower the existing facilities to ensure there is least two (2) feet from the bottom of the bridge bearings at the piers. The contractor shall give at least </w:t>
      </w:r>
      <w:r w:rsidR="003A1966" w:rsidRPr="00A57C1B">
        <w:rPr>
          <w:rFonts w:ascii="Times New Roman" w:hAnsi="Times New Roman" w:cs="Times New Roman"/>
        </w:rPr>
        <w:t>thirty (30</w:t>
      </w:r>
      <w:r w:rsidRPr="00A57C1B">
        <w:rPr>
          <w:rFonts w:ascii="Times New Roman" w:hAnsi="Times New Roman" w:cs="Times New Roman"/>
        </w:rPr>
        <w:t xml:space="preserve">) days’ notice for Windstream to lower the cables.  </w:t>
      </w:r>
    </w:p>
    <w:p w:rsidR="00AD7824" w:rsidRPr="00A57C1B" w:rsidRDefault="00AD7824" w:rsidP="00A66BCA">
      <w:pPr>
        <w:rPr>
          <w:rFonts w:ascii="Times New Roman" w:hAnsi="Times New Roman" w:cs="Times New Roman"/>
        </w:rPr>
      </w:pPr>
    </w:p>
    <w:p w:rsidR="00AD7824" w:rsidRPr="00A57C1B" w:rsidRDefault="00AD7824" w:rsidP="00AD7824">
      <w:pPr>
        <w:rPr>
          <w:rFonts w:ascii="Times New Roman" w:hAnsi="Times New Roman" w:cs="Times New Roman"/>
          <w:b/>
          <w:caps/>
          <w:color w:val="FF0000"/>
        </w:rPr>
      </w:pPr>
      <w:r w:rsidRPr="00A57C1B">
        <w:rPr>
          <w:rFonts w:ascii="Times New Roman" w:hAnsi="Times New Roman" w:cs="Times New Roman"/>
          <w:b/>
          <w:caps/>
        </w:rPr>
        <w:t>cleveland public power (cpp):</w:t>
      </w:r>
    </w:p>
    <w:p w:rsidR="00AD7824" w:rsidRPr="00A57C1B" w:rsidRDefault="00AD7824" w:rsidP="00AD7824">
      <w:pPr>
        <w:pStyle w:val="NoSpacing"/>
        <w:rPr>
          <w:rFonts w:ascii="Times New Roman" w:hAnsi="Times New Roman" w:cs="Times New Roman"/>
        </w:rPr>
      </w:pPr>
      <w:r w:rsidRPr="00A57C1B">
        <w:rPr>
          <w:rFonts w:ascii="Times New Roman" w:hAnsi="Times New Roman" w:cs="Times New Roman"/>
        </w:rPr>
        <w:t xml:space="preserve">Attn: Chris </w:t>
      </w:r>
      <w:proofErr w:type="spellStart"/>
      <w:r w:rsidRPr="00A57C1B">
        <w:rPr>
          <w:rFonts w:ascii="Times New Roman" w:hAnsi="Times New Roman" w:cs="Times New Roman"/>
        </w:rPr>
        <w:t>Hirzel</w:t>
      </w:r>
      <w:proofErr w:type="spellEnd"/>
    </w:p>
    <w:p w:rsidR="00AD7824" w:rsidRPr="00A57C1B" w:rsidRDefault="00AD7824" w:rsidP="00AD7824">
      <w:pPr>
        <w:pStyle w:val="NoSpacing"/>
        <w:rPr>
          <w:rFonts w:ascii="Times New Roman" w:hAnsi="Times New Roman" w:cs="Times New Roman"/>
        </w:rPr>
      </w:pPr>
      <w:r w:rsidRPr="00A57C1B">
        <w:rPr>
          <w:rFonts w:ascii="Times New Roman" w:hAnsi="Times New Roman" w:cs="Times New Roman"/>
        </w:rPr>
        <w:t>216-563-7212</w:t>
      </w:r>
    </w:p>
    <w:p w:rsidR="00AD7824" w:rsidRPr="00A57C1B" w:rsidRDefault="00A27720" w:rsidP="00AD7824">
      <w:pPr>
        <w:pStyle w:val="NoSpacing"/>
        <w:rPr>
          <w:rFonts w:ascii="Times New Roman" w:hAnsi="Times New Roman" w:cs="Times New Roman"/>
        </w:rPr>
      </w:pPr>
      <w:hyperlink r:id="rId11" w:history="1">
        <w:r w:rsidR="00AD7824" w:rsidRPr="00A57C1B">
          <w:rPr>
            <w:rStyle w:val="Hyperlink"/>
            <w:rFonts w:ascii="Times New Roman" w:hAnsi="Times New Roman" w:cs="Times New Roman"/>
          </w:rPr>
          <w:t>chirzel@cpp.org</w:t>
        </w:r>
      </w:hyperlink>
      <w:r w:rsidR="00AD7824" w:rsidRPr="00A57C1B">
        <w:rPr>
          <w:rFonts w:ascii="Times New Roman" w:hAnsi="Times New Roman" w:cs="Times New Roman"/>
        </w:rPr>
        <w:t xml:space="preserve"> </w:t>
      </w:r>
    </w:p>
    <w:p w:rsidR="00AD7824" w:rsidRPr="00A57C1B" w:rsidRDefault="00AD7824" w:rsidP="00AD7824">
      <w:pPr>
        <w:rPr>
          <w:rFonts w:ascii="Times New Roman" w:hAnsi="Times New Roman" w:cs="Times New Roman"/>
          <w:b/>
          <w:i/>
          <w:caps/>
        </w:rPr>
      </w:pPr>
    </w:p>
    <w:p w:rsidR="00AD7824" w:rsidRPr="00A57C1B" w:rsidRDefault="00AD7824" w:rsidP="00AD7824">
      <w:pPr>
        <w:rPr>
          <w:rFonts w:ascii="Times New Roman" w:hAnsi="Times New Roman" w:cs="Times New Roman"/>
        </w:rPr>
      </w:pPr>
      <w:r w:rsidRPr="00A57C1B">
        <w:rPr>
          <w:rFonts w:ascii="Times New Roman" w:hAnsi="Times New Roman" w:cs="Times New Roman"/>
        </w:rPr>
        <w:t xml:space="preserve">CPP maintains aerial electric facilities within the project limits at Bridge Location 5.  </w:t>
      </w:r>
    </w:p>
    <w:p w:rsidR="00AD7824" w:rsidRPr="00A57C1B" w:rsidRDefault="00AD7824" w:rsidP="00AD7824">
      <w:pPr>
        <w:rPr>
          <w:rFonts w:ascii="Times New Roman" w:hAnsi="Times New Roman" w:cs="Times New Roman"/>
        </w:rPr>
      </w:pPr>
      <w:r w:rsidRPr="00A57C1B">
        <w:rPr>
          <w:rFonts w:ascii="Times New Roman" w:hAnsi="Times New Roman" w:cs="Times New Roman"/>
        </w:rPr>
        <w:t>At the noted location CPP or its contractor will relocate the existing facilities on the east and west side of West 150</w:t>
      </w:r>
      <w:r w:rsidRPr="00A57C1B">
        <w:rPr>
          <w:rFonts w:ascii="Times New Roman" w:hAnsi="Times New Roman" w:cs="Times New Roman"/>
          <w:vertAlign w:val="superscript"/>
        </w:rPr>
        <w:t>th</w:t>
      </w:r>
      <w:r w:rsidRPr="00A57C1B">
        <w:rPr>
          <w:rFonts w:ascii="Times New Roman" w:hAnsi="Times New Roman" w:cs="Times New Roman"/>
        </w:rPr>
        <w:t xml:space="preserve"> Street to below ground. This work will be performed by the end of 2022.  </w:t>
      </w:r>
    </w:p>
    <w:p w:rsidR="00AD7824" w:rsidRPr="00A57C1B" w:rsidRDefault="00AD7824" w:rsidP="00A66BCA">
      <w:pPr>
        <w:rPr>
          <w:rFonts w:ascii="Times New Roman" w:hAnsi="Times New Roman" w:cs="Times New Roman"/>
        </w:rPr>
      </w:pPr>
    </w:p>
    <w:p w:rsidR="00A66BCA" w:rsidRDefault="00A57C1B" w:rsidP="00A57C1B">
      <w:pPr>
        <w:pStyle w:val="NoSpacing"/>
        <w:rPr>
          <w:rFonts w:ascii="Times New Roman" w:hAnsi="Times New Roman" w:cs="Times New Roman"/>
          <w:b/>
        </w:rPr>
      </w:pPr>
      <w:r w:rsidRPr="00A57C1B">
        <w:rPr>
          <w:rFonts w:ascii="Times New Roman" w:hAnsi="Times New Roman" w:cs="Times New Roman"/>
          <w:b/>
        </w:rPr>
        <w:t>CROWN CASTLE</w:t>
      </w:r>
      <w:r w:rsidR="00E709B0">
        <w:rPr>
          <w:rFonts w:ascii="Times New Roman" w:hAnsi="Times New Roman" w:cs="Times New Roman"/>
          <w:b/>
        </w:rPr>
        <w:t>:</w:t>
      </w:r>
    </w:p>
    <w:p w:rsidR="00A57C1B" w:rsidRPr="00A57C1B" w:rsidRDefault="00A57C1B" w:rsidP="00A57C1B">
      <w:pPr>
        <w:pStyle w:val="NoSpacing"/>
        <w:rPr>
          <w:rFonts w:ascii="Times New Roman" w:hAnsi="Times New Roman" w:cs="Times New Roman"/>
          <w:b/>
        </w:rPr>
      </w:pPr>
    </w:p>
    <w:p w:rsidR="00A57C1B" w:rsidRPr="00A57C1B" w:rsidRDefault="00A57C1B" w:rsidP="00A57C1B">
      <w:pPr>
        <w:pStyle w:val="NoSpacing"/>
        <w:rPr>
          <w:rFonts w:ascii="Times New Roman" w:hAnsi="Times New Roman" w:cs="Times New Roman"/>
        </w:rPr>
      </w:pPr>
      <w:r w:rsidRPr="00A57C1B">
        <w:rPr>
          <w:rFonts w:ascii="Times New Roman" w:hAnsi="Times New Roman" w:cs="Times New Roman"/>
        </w:rPr>
        <w:t>Attn: Jon Tarnowski</w:t>
      </w:r>
    </w:p>
    <w:p w:rsidR="00A57C1B" w:rsidRDefault="00A57C1B" w:rsidP="00A57C1B">
      <w:pPr>
        <w:pStyle w:val="NoSpacing"/>
        <w:rPr>
          <w:rFonts w:ascii="Times New Roman" w:hAnsi="Times New Roman" w:cs="Times New Roman"/>
        </w:rPr>
      </w:pPr>
      <w:r w:rsidRPr="00A57C1B">
        <w:rPr>
          <w:rFonts w:ascii="Times New Roman" w:hAnsi="Times New Roman" w:cs="Times New Roman"/>
        </w:rPr>
        <w:t>614-940-2462</w:t>
      </w:r>
    </w:p>
    <w:p w:rsidR="00A57C1B" w:rsidRPr="00A57C1B" w:rsidRDefault="00A57C1B" w:rsidP="00A57C1B">
      <w:pPr>
        <w:pStyle w:val="NoSpacing"/>
        <w:rPr>
          <w:rFonts w:ascii="Times New Roman" w:hAnsi="Times New Roman" w:cs="Times New Roman"/>
        </w:rPr>
      </w:pPr>
    </w:p>
    <w:p w:rsidR="00A57C1B" w:rsidRPr="00A57C1B" w:rsidRDefault="00A57C1B" w:rsidP="00A57C1B">
      <w:pPr>
        <w:rPr>
          <w:rFonts w:ascii="Times New Roman" w:hAnsi="Times New Roman" w:cs="Times New Roman"/>
        </w:rPr>
      </w:pPr>
      <w:r>
        <w:rPr>
          <w:rFonts w:ascii="Times New Roman" w:hAnsi="Times New Roman" w:cs="Times New Roman"/>
        </w:rPr>
        <w:t>Crown Castle</w:t>
      </w:r>
      <w:r w:rsidRPr="00A57C1B">
        <w:rPr>
          <w:rFonts w:ascii="Times New Roman" w:hAnsi="Times New Roman" w:cs="Times New Roman"/>
        </w:rPr>
        <w:t xml:space="preserve"> maintains aerial fiber facilities within the project limits at Bridge Location 4.  </w:t>
      </w:r>
    </w:p>
    <w:p w:rsidR="00A57C1B" w:rsidRPr="00A57C1B" w:rsidRDefault="00A57C1B" w:rsidP="00A57C1B">
      <w:pPr>
        <w:rPr>
          <w:rFonts w:ascii="Times New Roman" w:hAnsi="Times New Roman" w:cs="Times New Roman"/>
        </w:rPr>
      </w:pPr>
      <w:r w:rsidRPr="00A57C1B">
        <w:rPr>
          <w:rFonts w:ascii="Times New Roman" w:hAnsi="Times New Roman" w:cs="Times New Roman"/>
        </w:rPr>
        <w:t xml:space="preserve">At the noted location </w:t>
      </w:r>
      <w:r>
        <w:rPr>
          <w:rFonts w:ascii="Times New Roman" w:hAnsi="Times New Roman" w:cs="Times New Roman"/>
        </w:rPr>
        <w:t xml:space="preserve">Crown Castle or </w:t>
      </w:r>
      <w:r w:rsidR="007D68D1">
        <w:rPr>
          <w:rFonts w:ascii="Times New Roman" w:hAnsi="Times New Roman" w:cs="Times New Roman"/>
        </w:rPr>
        <w:t>its</w:t>
      </w:r>
      <w:r w:rsidRPr="00A57C1B">
        <w:rPr>
          <w:rFonts w:ascii="Times New Roman" w:hAnsi="Times New Roman" w:cs="Times New Roman"/>
        </w:rPr>
        <w:t xml:space="preserve"> contractor will lower the existing facilities to ensure there is least two (2) feet from the bottom of the bridge bearings at the piers. The contractor shall give at least </w:t>
      </w:r>
      <w:r w:rsidRPr="00BC3B26">
        <w:rPr>
          <w:rFonts w:ascii="Times New Roman" w:hAnsi="Times New Roman" w:cs="Times New Roman"/>
        </w:rPr>
        <w:t>thirty (30) days’ notice for</w:t>
      </w:r>
      <w:r w:rsidRPr="00A57C1B">
        <w:rPr>
          <w:rFonts w:ascii="Times New Roman" w:hAnsi="Times New Roman" w:cs="Times New Roman"/>
        </w:rPr>
        <w:t xml:space="preserve"> </w:t>
      </w:r>
      <w:r>
        <w:rPr>
          <w:rFonts w:ascii="Times New Roman" w:hAnsi="Times New Roman" w:cs="Times New Roman"/>
        </w:rPr>
        <w:t>Crown Castle</w:t>
      </w:r>
      <w:r w:rsidRPr="00A57C1B">
        <w:rPr>
          <w:rFonts w:ascii="Times New Roman" w:hAnsi="Times New Roman" w:cs="Times New Roman"/>
        </w:rPr>
        <w:t xml:space="preserve"> to lower the cables.  </w:t>
      </w:r>
    </w:p>
    <w:p w:rsidR="00A66BCA" w:rsidRPr="00E44284" w:rsidRDefault="00A57C1B" w:rsidP="00A66BCA">
      <w:pPr>
        <w:rPr>
          <w:rFonts w:ascii="Times New Roman" w:hAnsi="Times New Roman" w:cs="Times New Roman"/>
          <w:b/>
        </w:rPr>
      </w:pPr>
      <w:r w:rsidRPr="00E44284">
        <w:rPr>
          <w:rFonts w:ascii="Times New Roman" w:hAnsi="Times New Roman" w:cs="Times New Roman"/>
          <w:b/>
        </w:rPr>
        <w:lastRenderedPageBreak/>
        <w:t>SIGNAL SERVICE COMPANY (CITY OF BROOK PARK TRAFFIC SIGNALS)</w:t>
      </w:r>
      <w:r w:rsidR="00E709B0">
        <w:rPr>
          <w:rFonts w:ascii="Times New Roman" w:hAnsi="Times New Roman" w:cs="Times New Roman"/>
          <w:b/>
        </w:rPr>
        <w:t>:</w:t>
      </w:r>
    </w:p>
    <w:p w:rsidR="00A57C1B" w:rsidRPr="00A57C1B" w:rsidRDefault="00A57C1B" w:rsidP="00A57C1B">
      <w:pPr>
        <w:pStyle w:val="NoSpacing"/>
        <w:rPr>
          <w:rFonts w:ascii="Times New Roman" w:hAnsi="Times New Roman" w:cs="Times New Roman"/>
        </w:rPr>
      </w:pPr>
      <w:r w:rsidRPr="00A57C1B">
        <w:rPr>
          <w:rFonts w:ascii="Times New Roman" w:hAnsi="Times New Roman" w:cs="Times New Roman"/>
        </w:rPr>
        <w:t>Attn</w:t>
      </w:r>
      <w:r w:rsidRPr="00BC3B26">
        <w:rPr>
          <w:rFonts w:ascii="Times New Roman" w:hAnsi="Times New Roman" w:cs="Times New Roman"/>
        </w:rPr>
        <w:t xml:space="preserve">: </w:t>
      </w:r>
      <w:r w:rsidR="00BC3B26" w:rsidRPr="00BC3B26">
        <w:rPr>
          <w:rFonts w:ascii="Times New Roman" w:hAnsi="Times New Roman" w:cs="Times New Roman"/>
        </w:rPr>
        <w:t xml:space="preserve">Jim </w:t>
      </w:r>
      <w:proofErr w:type="spellStart"/>
      <w:r w:rsidR="00BC3B26" w:rsidRPr="00BC3B26">
        <w:rPr>
          <w:rFonts w:ascii="Times New Roman" w:hAnsi="Times New Roman" w:cs="Times New Roman"/>
        </w:rPr>
        <w:t>Freck</w:t>
      </w:r>
      <w:proofErr w:type="spellEnd"/>
    </w:p>
    <w:p w:rsidR="00A57C1B" w:rsidRPr="00A57C1B" w:rsidRDefault="00A57C1B" w:rsidP="00A57C1B">
      <w:pPr>
        <w:pStyle w:val="NoSpacing"/>
        <w:rPr>
          <w:rFonts w:ascii="Times New Roman" w:hAnsi="Times New Roman" w:cs="Times New Roman"/>
        </w:rPr>
      </w:pPr>
      <w:r w:rsidRPr="00A57C1B">
        <w:rPr>
          <w:rFonts w:ascii="Times New Roman" w:hAnsi="Times New Roman" w:cs="Times New Roman"/>
        </w:rPr>
        <w:t>216-662-4820</w:t>
      </w:r>
    </w:p>
    <w:p w:rsidR="00E709B0" w:rsidRDefault="00E709B0" w:rsidP="00A57C1B">
      <w:pPr>
        <w:rPr>
          <w:rFonts w:ascii="Times New Roman" w:hAnsi="Times New Roman" w:cs="Times New Roman"/>
        </w:rPr>
      </w:pPr>
    </w:p>
    <w:p w:rsidR="00A57C1B" w:rsidRPr="00A57C1B" w:rsidRDefault="00A57C1B" w:rsidP="00A57C1B">
      <w:pPr>
        <w:rPr>
          <w:rFonts w:ascii="Times New Roman" w:hAnsi="Times New Roman" w:cs="Times New Roman"/>
        </w:rPr>
      </w:pPr>
      <w:r>
        <w:rPr>
          <w:rFonts w:ascii="Times New Roman" w:hAnsi="Times New Roman" w:cs="Times New Roman"/>
        </w:rPr>
        <w:t>The City of Brook Park maintains aerial traffic interconnect</w:t>
      </w:r>
      <w:r w:rsidRPr="00A57C1B">
        <w:rPr>
          <w:rFonts w:ascii="Times New Roman" w:hAnsi="Times New Roman" w:cs="Times New Roman"/>
        </w:rPr>
        <w:t xml:space="preserve"> facilities within the project limits at Bridge Location 4.  </w:t>
      </w:r>
    </w:p>
    <w:p w:rsidR="00A57C1B" w:rsidRPr="00A57C1B" w:rsidRDefault="00A57C1B" w:rsidP="00A57C1B">
      <w:pPr>
        <w:rPr>
          <w:rFonts w:ascii="Times New Roman" w:hAnsi="Times New Roman" w:cs="Times New Roman"/>
        </w:rPr>
      </w:pPr>
      <w:r w:rsidRPr="00A57C1B">
        <w:rPr>
          <w:rFonts w:ascii="Times New Roman" w:hAnsi="Times New Roman" w:cs="Times New Roman"/>
        </w:rPr>
        <w:t xml:space="preserve">At the noted location </w:t>
      </w:r>
      <w:r>
        <w:rPr>
          <w:rFonts w:ascii="Times New Roman" w:hAnsi="Times New Roman" w:cs="Times New Roman"/>
        </w:rPr>
        <w:t>Signal Service Company, on behalf of the City of Brook Park,</w:t>
      </w:r>
      <w:r w:rsidRPr="00A57C1B">
        <w:rPr>
          <w:rFonts w:ascii="Times New Roman" w:hAnsi="Times New Roman" w:cs="Times New Roman"/>
        </w:rPr>
        <w:t xml:space="preserve"> will lower the existing facilities to ensure there is least two (2) feet from the bottom of the bridge bearings at the piers. The contractor shall give at lea</w:t>
      </w:r>
      <w:r w:rsidRPr="00BC3B26">
        <w:rPr>
          <w:rFonts w:ascii="Times New Roman" w:hAnsi="Times New Roman" w:cs="Times New Roman"/>
        </w:rPr>
        <w:t>st thirty (30) days’ notice for</w:t>
      </w:r>
      <w:r w:rsidRPr="00A57C1B">
        <w:rPr>
          <w:rFonts w:ascii="Times New Roman" w:hAnsi="Times New Roman" w:cs="Times New Roman"/>
        </w:rPr>
        <w:t xml:space="preserve"> </w:t>
      </w:r>
      <w:r>
        <w:rPr>
          <w:rFonts w:ascii="Times New Roman" w:hAnsi="Times New Roman" w:cs="Times New Roman"/>
        </w:rPr>
        <w:t>Signal Service Company</w:t>
      </w:r>
      <w:r w:rsidRPr="00A57C1B">
        <w:rPr>
          <w:rFonts w:ascii="Times New Roman" w:hAnsi="Times New Roman" w:cs="Times New Roman"/>
        </w:rPr>
        <w:t xml:space="preserve"> to lower the cables.  </w:t>
      </w:r>
    </w:p>
    <w:p w:rsidR="00A57C1B" w:rsidRPr="00A57C1B" w:rsidRDefault="00A57C1B" w:rsidP="005E4CD4">
      <w:pPr>
        <w:rPr>
          <w:rFonts w:ascii="Times New Roman" w:hAnsi="Times New Roman" w:cs="Times New Roman"/>
        </w:rPr>
      </w:pPr>
    </w:p>
    <w:p w:rsidR="007D68D1" w:rsidRPr="00E44284" w:rsidRDefault="007D68D1" w:rsidP="007D68D1">
      <w:pPr>
        <w:rPr>
          <w:rFonts w:ascii="Times New Roman" w:hAnsi="Times New Roman" w:cs="Times New Roman"/>
          <w:b/>
        </w:rPr>
      </w:pPr>
      <w:r>
        <w:rPr>
          <w:rFonts w:ascii="Times New Roman" w:hAnsi="Times New Roman" w:cs="Times New Roman"/>
          <w:b/>
        </w:rPr>
        <w:t>LUMEN FOR CENTURY LINK:</w:t>
      </w:r>
    </w:p>
    <w:p w:rsidR="007D68D1" w:rsidRPr="00A57C1B" w:rsidRDefault="007D68D1" w:rsidP="007D68D1">
      <w:pPr>
        <w:pStyle w:val="NoSpacing"/>
        <w:rPr>
          <w:rFonts w:ascii="Times New Roman" w:hAnsi="Times New Roman" w:cs="Times New Roman"/>
        </w:rPr>
      </w:pPr>
      <w:r w:rsidRPr="00A57C1B">
        <w:rPr>
          <w:rFonts w:ascii="Times New Roman" w:hAnsi="Times New Roman" w:cs="Times New Roman"/>
        </w:rPr>
        <w:t xml:space="preserve">Attn: </w:t>
      </w:r>
      <w:r w:rsidRPr="007D68D1">
        <w:rPr>
          <w:rFonts w:ascii="Times New Roman" w:hAnsi="Times New Roman" w:cs="Times New Roman"/>
        </w:rPr>
        <w:t xml:space="preserve">Doug </w:t>
      </w:r>
      <w:r>
        <w:rPr>
          <w:rFonts w:ascii="Times New Roman" w:hAnsi="Times New Roman" w:cs="Times New Roman"/>
        </w:rPr>
        <w:t>Holloway</w:t>
      </w:r>
    </w:p>
    <w:p w:rsidR="007D68D1" w:rsidRDefault="007D68D1" w:rsidP="007D68D1">
      <w:pPr>
        <w:rPr>
          <w:rFonts w:ascii="Times New Roman" w:hAnsi="Times New Roman" w:cs="Times New Roman"/>
        </w:rPr>
      </w:pPr>
      <w:r w:rsidRPr="007D68D1">
        <w:rPr>
          <w:rFonts w:ascii="Times New Roman" w:hAnsi="Times New Roman" w:cs="Times New Roman"/>
        </w:rPr>
        <w:t>216-906-6284</w:t>
      </w:r>
    </w:p>
    <w:p w:rsidR="007D68D1" w:rsidRPr="00A57C1B" w:rsidRDefault="007D68D1" w:rsidP="007D68D1">
      <w:pPr>
        <w:rPr>
          <w:rFonts w:ascii="Times New Roman" w:hAnsi="Times New Roman" w:cs="Times New Roman"/>
        </w:rPr>
      </w:pPr>
      <w:r>
        <w:rPr>
          <w:rFonts w:ascii="Times New Roman" w:hAnsi="Times New Roman" w:cs="Times New Roman"/>
        </w:rPr>
        <w:t>Lumen maintains aerial fiber optic fa</w:t>
      </w:r>
      <w:r w:rsidRPr="00A57C1B">
        <w:rPr>
          <w:rFonts w:ascii="Times New Roman" w:hAnsi="Times New Roman" w:cs="Times New Roman"/>
        </w:rPr>
        <w:t>cilities within the pro</w:t>
      </w:r>
      <w:r>
        <w:rPr>
          <w:rFonts w:ascii="Times New Roman" w:hAnsi="Times New Roman" w:cs="Times New Roman"/>
        </w:rPr>
        <w:t>ject limits at Bridge Location 5</w:t>
      </w:r>
      <w:r w:rsidRPr="00A57C1B">
        <w:rPr>
          <w:rFonts w:ascii="Times New Roman" w:hAnsi="Times New Roman" w:cs="Times New Roman"/>
        </w:rPr>
        <w:t xml:space="preserve">.  </w:t>
      </w:r>
    </w:p>
    <w:p w:rsidR="007D68D1" w:rsidRPr="00A57C1B" w:rsidRDefault="007D68D1" w:rsidP="007D68D1">
      <w:pPr>
        <w:rPr>
          <w:rFonts w:ascii="Times New Roman" w:hAnsi="Times New Roman" w:cs="Times New Roman"/>
        </w:rPr>
      </w:pPr>
      <w:r w:rsidRPr="00A57C1B">
        <w:rPr>
          <w:rFonts w:ascii="Times New Roman" w:hAnsi="Times New Roman" w:cs="Times New Roman"/>
        </w:rPr>
        <w:t xml:space="preserve">At the noted location </w:t>
      </w:r>
      <w:r>
        <w:rPr>
          <w:rFonts w:ascii="Times New Roman" w:hAnsi="Times New Roman" w:cs="Times New Roman"/>
        </w:rPr>
        <w:t>Lumen or its contractor</w:t>
      </w:r>
      <w:r w:rsidRPr="00A57C1B">
        <w:rPr>
          <w:rFonts w:ascii="Times New Roman" w:hAnsi="Times New Roman" w:cs="Times New Roman"/>
        </w:rPr>
        <w:t xml:space="preserve"> will lower the existing facilities to ensure there is least two (2) feet from the bottom of the bridge bearings at the piers. The con</w:t>
      </w:r>
      <w:r w:rsidRPr="00BC3B26">
        <w:rPr>
          <w:rFonts w:ascii="Times New Roman" w:hAnsi="Times New Roman" w:cs="Times New Roman"/>
        </w:rPr>
        <w:t>tractor shall give at least thirty (30) days’ notice for Signal Service Company to lower</w:t>
      </w:r>
      <w:r w:rsidRPr="00A57C1B">
        <w:rPr>
          <w:rFonts w:ascii="Times New Roman" w:hAnsi="Times New Roman" w:cs="Times New Roman"/>
        </w:rPr>
        <w:t xml:space="preserve"> the cables.  </w:t>
      </w:r>
    </w:p>
    <w:p w:rsidR="00811711" w:rsidRPr="00A57C1B" w:rsidRDefault="00811711" w:rsidP="005E4CD4">
      <w:pPr>
        <w:rPr>
          <w:rFonts w:ascii="Times New Roman" w:hAnsi="Times New Roman" w:cs="Times New Roman"/>
        </w:rPr>
      </w:pPr>
    </w:p>
    <w:p w:rsidR="00811711" w:rsidRPr="00A57C1B" w:rsidRDefault="00811711" w:rsidP="005E4CD4">
      <w:pPr>
        <w:rPr>
          <w:rFonts w:ascii="Times New Roman" w:hAnsi="Times New Roman" w:cs="Times New Roman"/>
        </w:rPr>
      </w:pPr>
    </w:p>
    <w:p w:rsidR="00811711" w:rsidRPr="00A57C1B" w:rsidRDefault="00811711" w:rsidP="005E4CD4">
      <w:pPr>
        <w:rPr>
          <w:rFonts w:ascii="Times New Roman" w:hAnsi="Times New Roman" w:cs="Times New Roman"/>
        </w:rPr>
      </w:pPr>
    </w:p>
    <w:p w:rsidR="00811711" w:rsidRPr="00A57C1B" w:rsidRDefault="00811711" w:rsidP="005E4CD4">
      <w:pPr>
        <w:rPr>
          <w:rFonts w:ascii="Times New Roman" w:hAnsi="Times New Roman" w:cs="Times New Roman"/>
        </w:rPr>
      </w:pPr>
    </w:p>
    <w:p w:rsidR="00811711" w:rsidRPr="00A57C1B" w:rsidRDefault="00811711" w:rsidP="005E4CD4">
      <w:pPr>
        <w:rPr>
          <w:rFonts w:ascii="Times New Roman" w:hAnsi="Times New Roman" w:cs="Times New Roman"/>
        </w:rPr>
      </w:pPr>
    </w:p>
    <w:p w:rsidR="00811711" w:rsidRPr="00A57C1B" w:rsidRDefault="00811711" w:rsidP="005E4CD4">
      <w:pPr>
        <w:rPr>
          <w:rFonts w:ascii="Times New Roman" w:hAnsi="Times New Roman" w:cs="Times New Roman"/>
        </w:rPr>
      </w:pPr>
    </w:p>
    <w:p w:rsidR="00811711" w:rsidRPr="00A57C1B" w:rsidRDefault="00811711" w:rsidP="005E4CD4">
      <w:pPr>
        <w:rPr>
          <w:rFonts w:ascii="Times New Roman" w:hAnsi="Times New Roman" w:cs="Times New Roman"/>
        </w:rPr>
      </w:pPr>
    </w:p>
    <w:sectPr w:rsidR="00811711" w:rsidRPr="00A57C1B">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F76" w:rsidRDefault="00903F76" w:rsidP="00903F76">
      <w:pPr>
        <w:spacing w:after="0" w:line="240" w:lineRule="auto"/>
      </w:pPr>
      <w:r>
        <w:separator/>
      </w:r>
    </w:p>
  </w:endnote>
  <w:endnote w:type="continuationSeparator" w:id="0">
    <w:p w:rsidR="00903F76" w:rsidRDefault="00903F76" w:rsidP="00903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F76" w:rsidRDefault="00903F76">
    <w:pPr>
      <w:pStyle w:val="Footer"/>
      <w:jc w:val="right"/>
    </w:pPr>
  </w:p>
  <w:p w:rsidR="00903F76" w:rsidRDefault="00903F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F76" w:rsidRDefault="00903F76" w:rsidP="00903F76">
      <w:pPr>
        <w:spacing w:after="0" w:line="240" w:lineRule="auto"/>
      </w:pPr>
      <w:r>
        <w:separator/>
      </w:r>
    </w:p>
  </w:footnote>
  <w:footnote w:type="continuationSeparator" w:id="0">
    <w:p w:rsidR="00903F76" w:rsidRDefault="00903F76" w:rsidP="00903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42C62"/>
    <w:multiLevelType w:val="hybridMultilevel"/>
    <w:tmpl w:val="D270B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F76"/>
    <w:rsid w:val="000340EA"/>
    <w:rsid w:val="000648F9"/>
    <w:rsid w:val="00333C73"/>
    <w:rsid w:val="003A1966"/>
    <w:rsid w:val="005E4CD4"/>
    <w:rsid w:val="005E7B83"/>
    <w:rsid w:val="00623B62"/>
    <w:rsid w:val="006814E1"/>
    <w:rsid w:val="007D68D1"/>
    <w:rsid w:val="007F22D2"/>
    <w:rsid w:val="0081168C"/>
    <w:rsid w:val="00811711"/>
    <w:rsid w:val="00903F76"/>
    <w:rsid w:val="00A27720"/>
    <w:rsid w:val="00A330CC"/>
    <w:rsid w:val="00A57C1B"/>
    <w:rsid w:val="00A66BCA"/>
    <w:rsid w:val="00AD7824"/>
    <w:rsid w:val="00AE501D"/>
    <w:rsid w:val="00B93569"/>
    <w:rsid w:val="00BC3B26"/>
    <w:rsid w:val="00BE5E80"/>
    <w:rsid w:val="00C54236"/>
    <w:rsid w:val="00DB6660"/>
    <w:rsid w:val="00E44284"/>
    <w:rsid w:val="00E709B0"/>
    <w:rsid w:val="00E82E89"/>
    <w:rsid w:val="00F10E18"/>
    <w:rsid w:val="00F42ACB"/>
    <w:rsid w:val="00FB24AB"/>
    <w:rsid w:val="00FB3C15"/>
    <w:rsid w:val="00FC1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DC81"/>
  <w15:chartTrackingRefBased/>
  <w15:docId w15:val="{40B7C192-97A5-41B0-B487-A963A040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3F76"/>
    <w:pPr>
      <w:spacing w:after="0" w:line="240" w:lineRule="auto"/>
    </w:pPr>
  </w:style>
  <w:style w:type="paragraph" w:styleId="ListParagraph">
    <w:name w:val="List Paragraph"/>
    <w:basedOn w:val="Normal"/>
    <w:uiPriority w:val="34"/>
    <w:qFormat/>
    <w:rsid w:val="00903F76"/>
    <w:pPr>
      <w:ind w:left="720"/>
      <w:contextualSpacing/>
    </w:pPr>
  </w:style>
  <w:style w:type="paragraph" w:styleId="Header">
    <w:name w:val="header"/>
    <w:basedOn w:val="Normal"/>
    <w:link w:val="HeaderChar"/>
    <w:uiPriority w:val="99"/>
    <w:unhideWhenUsed/>
    <w:rsid w:val="00903F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F76"/>
  </w:style>
  <w:style w:type="paragraph" w:styleId="Footer">
    <w:name w:val="footer"/>
    <w:basedOn w:val="Normal"/>
    <w:link w:val="FooterChar"/>
    <w:uiPriority w:val="99"/>
    <w:unhideWhenUsed/>
    <w:rsid w:val="00903F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F76"/>
  </w:style>
  <w:style w:type="character" w:styleId="Hyperlink">
    <w:name w:val="Hyperlink"/>
    <w:basedOn w:val="DefaultParagraphFont"/>
    <w:uiPriority w:val="99"/>
    <w:unhideWhenUsed/>
    <w:rsid w:val="005E4CD4"/>
    <w:rPr>
      <w:color w:val="0563C1" w:themeColor="hyperlink"/>
      <w:u w:val="single"/>
    </w:rPr>
  </w:style>
  <w:style w:type="paragraph" w:styleId="BalloonText">
    <w:name w:val="Balloon Text"/>
    <w:basedOn w:val="Normal"/>
    <w:link w:val="BalloonTextChar"/>
    <w:uiPriority w:val="99"/>
    <w:semiHidden/>
    <w:unhideWhenUsed/>
    <w:rsid w:val="00BE5E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k.palencar@charter.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ter.janis@at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irzel@cpp.org" TargetMode="External"/><Relationship Id="rId5" Type="http://schemas.openxmlformats.org/officeDocument/2006/relationships/footnotes" Target="footnotes.xml"/><Relationship Id="rId10" Type="http://schemas.openxmlformats.org/officeDocument/2006/relationships/hyperlink" Target="mailto:Geoffrey.p.hamm@windstream.com" TargetMode="External"/><Relationship Id="rId4" Type="http://schemas.openxmlformats.org/officeDocument/2006/relationships/webSettings" Target="webSettings.xml"/><Relationship Id="rId9" Type="http://schemas.openxmlformats.org/officeDocument/2006/relationships/hyperlink" Target="mailto:sdasher@everstream.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ms consultants, inc.</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Hren, Jonathan</dc:creator>
  <cp:keywords/>
  <dc:description/>
  <cp:lastModifiedBy>Hren, Jonathan</cp:lastModifiedBy>
  <cp:revision>7</cp:revision>
  <dcterms:created xsi:type="dcterms:W3CDTF">2022-02-22T20:24:00Z</dcterms:created>
  <dcterms:modified xsi:type="dcterms:W3CDTF">2022-04-19T18:09:00Z</dcterms:modified>
</cp:coreProperties>
</file>